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2432" w14:textId="77777777" w:rsidR="003C32D0" w:rsidRDefault="003C3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1"/>
        <w:tblW w:w="10490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3"/>
      </w:tblGrid>
      <w:tr w:rsidR="003C32D0" w14:paraId="3E09E53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F2E4F15" w14:textId="77777777" w:rsidR="003C32D0" w:rsidRDefault="003C32D0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E9CBCF5" w14:textId="77777777" w:rsidR="003C32D0" w:rsidRDefault="00C0437F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 wp14:anchorId="3849EB9A" wp14:editId="06E05601">
                  <wp:extent cx="3781425" cy="619125"/>
                  <wp:effectExtent l="0" t="0" r="0" b="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l="2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4BE3A" w14:textId="77777777" w:rsidR="003C32D0" w:rsidRDefault="00C0437F">
      <w:pPr>
        <w:pStyle w:val="10"/>
        <w:spacing w:line="276" w:lineRule="auto"/>
        <w:jc w:val="center"/>
        <w:rPr>
          <w:b w:val="0"/>
        </w:rPr>
      </w:pPr>
      <w:bookmarkStart w:id="0" w:name="_heading=h.s9hl0jq3z428" w:colFirst="0" w:colLast="0"/>
      <w:bookmarkEnd w:id="0"/>
      <w:r>
        <w:rPr>
          <w:b w:val="0"/>
        </w:rPr>
        <w:t>ЕЖЕГОДНЫЙ ГОРОДСКОЙ СЕМИНАР</w:t>
      </w:r>
    </w:p>
    <w:p w14:paraId="6B9ABC5E" w14:textId="77777777" w:rsidR="003C32D0" w:rsidRDefault="00C0437F">
      <w:pPr>
        <w:spacing w:after="0" w:line="276" w:lineRule="auto"/>
        <w:jc w:val="center"/>
        <w:rPr>
          <w:rFonts w:ascii="Arial" w:eastAsia="Arial" w:hAnsi="Arial" w:cs="Arial"/>
          <w:b/>
          <w:color w:val="216BEC"/>
          <w:sz w:val="26"/>
          <w:szCs w:val="26"/>
        </w:rPr>
      </w:pPr>
      <w:r>
        <w:rPr>
          <w:rFonts w:ascii="Arial" w:eastAsia="Arial" w:hAnsi="Arial" w:cs="Arial"/>
          <w:b/>
          <w:color w:val="216BEC"/>
          <w:sz w:val="26"/>
          <w:szCs w:val="26"/>
        </w:rPr>
        <w:t>ПРИМЕНЕНИЕ РЕСУРСНО-ИНДЕКСНОГО МЕТОДА СОСТАВЛЕНИЯ СМЕТНОЙ ДОКУМЕНТАЦИИ В 2023 ГОДУ</w:t>
      </w:r>
    </w:p>
    <w:p w14:paraId="2A394E7F" w14:textId="77777777" w:rsidR="003C32D0" w:rsidRDefault="00C0437F">
      <w:pPr>
        <w:spacing w:after="0" w:line="276" w:lineRule="auto"/>
        <w:jc w:val="center"/>
      </w:pPr>
      <w:r>
        <w:rPr>
          <w:rFonts w:ascii="Arial" w:eastAsia="Arial" w:hAnsi="Arial" w:cs="Arial"/>
          <w:i/>
        </w:rPr>
        <w:t>Как грамотно работать сметчику в 2023 и 2024 году, чтобы успешно пройти экспертизу и не допускать ошибок при сдаче сметной документации</w:t>
      </w:r>
    </w:p>
    <w:p w14:paraId="0C7423E4" w14:textId="77777777" w:rsidR="00D069EE" w:rsidRDefault="00D069EE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14:paraId="56C75A41" w14:textId="1317A07A" w:rsidR="003C32D0" w:rsidRDefault="00C0437F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Дата: 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 ноября </w:t>
      </w:r>
      <w:r>
        <w:rPr>
          <w:rFonts w:ascii="Arial" w:eastAsia="Arial" w:hAnsi="Arial" w:cs="Arial"/>
          <w:b/>
        </w:rPr>
        <w:t>2023</w:t>
      </w:r>
    </w:p>
    <w:p w14:paraId="38DE458F" w14:textId="77777777" w:rsidR="003C32D0" w:rsidRDefault="00C0437F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Время: 10:00 - 1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:00</w:t>
      </w:r>
    </w:p>
    <w:p w14:paraId="43D55AA3" w14:textId="77777777" w:rsidR="003C32D0" w:rsidRDefault="00C0437F">
      <w:pPr>
        <w:pStyle w:val="3"/>
        <w:spacing w:line="276" w:lineRule="auto"/>
        <w:rPr>
          <w:color w:val="216BEC"/>
        </w:rPr>
      </w:pPr>
      <w:bookmarkStart w:id="1" w:name="_heading=h.9c2qozmusgdg" w:colFirst="0" w:colLast="0"/>
      <w:bookmarkEnd w:id="1"/>
      <w:r>
        <w:rPr>
          <w:color w:val="216BEC"/>
        </w:rPr>
        <w:t>Формат проведения:</w:t>
      </w:r>
    </w:p>
    <w:p w14:paraId="6B030052" w14:textId="77777777" w:rsidR="003C32D0" w:rsidRDefault="00C0437F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Онлайн-трансляция </w:t>
      </w:r>
    </w:p>
    <w:p w14:paraId="6D303336" w14:textId="77777777" w:rsidR="003C32D0" w:rsidRDefault="00C0437F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Очно: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конференц-зал "Премьер" в «Ока Бизнес», 1 этаж, центральный вход, г. Нижний Новгород, пр. Гагарина, д.27</w:t>
      </w:r>
    </w:p>
    <w:p w14:paraId="6E464C7C" w14:textId="77777777" w:rsidR="003C32D0" w:rsidRDefault="00C0437F" w:rsidP="00C0437F">
      <w:pPr>
        <w:pStyle w:val="3"/>
        <w:spacing w:after="0" w:line="276" w:lineRule="auto"/>
        <w:jc w:val="left"/>
      </w:pPr>
      <w:bookmarkStart w:id="2" w:name="_heading=h.nezf7hmn05lt" w:colFirst="0" w:colLast="0"/>
      <w:bookmarkEnd w:id="2"/>
      <w:r>
        <w:rPr>
          <w:color w:val="216BEC"/>
        </w:rPr>
        <w:t>Семинар подойдёт:</w:t>
      </w:r>
      <w:r>
        <w:br/>
      </w:r>
    </w:p>
    <w:p w14:paraId="19F129C2" w14:textId="77777777" w:rsidR="003C32D0" w:rsidRDefault="00C0437F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Действующим сметчикам</w:t>
      </w:r>
    </w:p>
    <w:p w14:paraId="53DBC2EE" w14:textId="77777777" w:rsidR="003C32D0" w:rsidRDefault="00C0437F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Работникам и начальникам СДО</w:t>
      </w:r>
    </w:p>
    <w:p w14:paraId="30D1FAEE" w14:textId="77777777" w:rsidR="003C32D0" w:rsidRDefault="00C0437F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Руководителям строительных фирм</w:t>
      </w:r>
    </w:p>
    <w:p w14:paraId="02944778" w14:textId="77777777" w:rsidR="003C32D0" w:rsidRDefault="00C0437F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Кто работает согласно методикам 421/</w:t>
      </w:r>
      <w:proofErr w:type="spellStart"/>
      <w:r>
        <w:rPr>
          <w:rFonts w:ascii="Arial" w:eastAsia="Arial" w:hAnsi="Arial" w:cs="Arial"/>
          <w:color w:val="000000"/>
        </w:rPr>
        <w:t>пр</w:t>
      </w:r>
      <w:proofErr w:type="spellEnd"/>
      <w:r>
        <w:rPr>
          <w:rFonts w:ascii="Arial" w:eastAsia="Arial" w:hAnsi="Arial" w:cs="Arial"/>
          <w:color w:val="000000"/>
        </w:rPr>
        <w:t xml:space="preserve"> и согласно ФСНБ-2022</w:t>
      </w:r>
    </w:p>
    <w:p w14:paraId="0D867341" w14:textId="77777777" w:rsidR="003C32D0" w:rsidRDefault="00C0437F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Всем, кому актуальны изменения в ценообразовании </w:t>
      </w:r>
    </w:p>
    <w:p w14:paraId="76F021F5" w14:textId="77777777" w:rsidR="003C32D0" w:rsidRDefault="00C0437F">
      <w:pPr>
        <w:spacing w:line="276" w:lineRule="auto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color w:val="000000"/>
        </w:rPr>
        <w:t>А также: руководителям и специалисты сметных, проектных, договорных и ценовых служб, ОКС, отдела планирования КВ, служб внутреннего аудита, ПТО, ремонтных, закупочных, правовых и экономических подразделений.</w:t>
      </w:r>
    </w:p>
    <w:p w14:paraId="7553A3DE" w14:textId="77777777" w:rsidR="003C32D0" w:rsidRDefault="00C0437F">
      <w:pPr>
        <w:pStyle w:val="3"/>
        <w:spacing w:after="0" w:line="276" w:lineRule="auto"/>
        <w:ind w:left="283"/>
        <w:rPr>
          <w:rFonts w:ascii="Arial" w:eastAsia="Arial" w:hAnsi="Arial" w:cs="Arial"/>
          <w:sz w:val="22"/>
        </w:rPr>
      </w:pPr>
      <w:bookmarkStart w:id="3" w:name="_heading=h.jh39w4eij8k6" w:colFirst="0" w:colLast="0"/>
      <w:bookmarkEnd w:id="3"/>
      <w:r>
        <w:rPr>
          <w:color w:val="216BEC"/>
        </w:rPr>
        <w:t>На семинаре вы узнаете:</w:t>
      </w:r>
    </w:p>
    <w:p w14:paraId="24C28332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Можно ли работать в ТЕР и ФЕР, если регион перешел на РИМ</w:t>
      </w:r>
    </w:p>
    <w:p w14:paraId="552FDF44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Будут ли публиковаться индексы Минстроя</w:t>
      </w:r>
    </w:p>
    <w:p w14:paraId="28952632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Где взять цены и индексы и как загрузить их в смету РИМ</w:t>
      </w:r>
    </w:p>
    <w:p w14:paraId="7CE7149E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Обязательно ли работать в новой базе </w:t>
      </w:r>
    </w:p>
    <w:p w14:paraId="480EE40A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 результаты проведения реформы ценообразования и сметного нормирования сказались на работе сметчиков в 2023 году</w:t>
      </w:r>
    </w:p>
    <w:p w14:paraId="7E4F2A2C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Основные отличия ФСНБ-2022 от ФЕР, ГЭСН-2001 (ред. 2020 г с </w:t>
      </w:r>
      <w:proofErr w:type="spellStart"/>
      <w:r>
        <w:rPr>
          <w:rFonts w:ascii="Arial" w:eastAsia="Arial" w:hAnsi="Arial" w:cs="Arial"/>
        </w:rPr>
        <w:t>изм</w:t>
      </w:r>
      <w:proofErr w:type="spellEnd"/>
      <w:r>
        <w:rPr>
          <w:rFonts w:ascii="Arial" w:eastAsia="Arial" w:hAnsi="Arial" w:cs="Arial"/>
        </w:rPr>
        <w:t xml:space="preserve"> 1-9), которые нужно знать каждому сметчику </w:t>
      </w:r>
    </w:p>
    <w:p w14:paraId="3E11D252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Конъюнктурный анализ стоимости материальных ресурсов и оборудования. Как грамотно его делать</w:t>
      </w:r>
    </w:p>
    <w:p w14:paraId="4CBE62D7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Можно ли одновременно использовать ФСНБ-2022 и ФЕР-2020</w:t>
      </w:r>
    </w:p>
    <w:p w14:paraId="3EE29DC9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Важность изменений постановления Правительства РФ от 16.02.2008 г N 87 (в ред. ПП №963 от 27.05.2022 и ПП №717 от 06.05.2023 г) для работы сметчика</w:t>
      </w:r>
    </w:p>
    <w:p w14:paraId="16CBED08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каким конкретным документам определяется стоимость проектных работ начиная с 2023 года</w:t>
      </w:r>
    </w:p>
    <w:p w14:paraId="28510A8C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 производить расчет за выполненные работы по обновленной форме общего журнала учета выполненных строительных работ</w:t>
      </w:r>
    </w:p>
    <w:p w14:paraId="480E7101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 составить смету контракта, НМЦК в текущих реалиях</w:t>
      </w:r>
    </w:p>
    <w:p w14:paraId="6D120C87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Порядок проведения экспертизы проектно-сметной документации на конец 2023 года</w:t>
      </w:r>
    </w:p>
    <w:p w14:paraId="687776B9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Правила расчета за выполненные работы по локальным сметам и по смете контракта — что изменилось</w:t>
      </w:r>
    </w:p>
    <w:p w14:paraId="4A1295C3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Информационное моделирование в строительстве. Перспективы и планы на будущее</w:t>
      </w:r>
    </w:p>
    <w:p w14:paraId="46082BA9" w14:textId="77777777" w:rsidR="003C32D0" w:rsidRDefault="00C0437F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Кого коснулось обязательное использование XML-схем с 1 августа 2023 года при подаче сметной документации на экспертизу</w:t>
      </w:r>
    </w:p>
    <w:p w14:paraId="427FD9B9" w14:textId="77777777" w:rsidR="003C32D0" w:rsidRDefault="00C0437F">
      <w:pPr>
        <w:spacing w:line="276" w:lineRule="auto"/>
        <w:ind w:firstLine="283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i/>
        </w:rPr>
        <w:t>Полная программа семинара указана в Приложении 1</w:t>
      </w:r>
    </w:p>
    <w:p w14:paraId="3DD05431" w14:textId="77777777" w:rsidR="003C32D0" w:rsidRDefault="00C0437F">
      <w:pPr>
        <w:pStyle w:val="3"/>
        <w:spacing w:line="276" w:lineRule="auto"/>
        <w:ind w:firstLine="283"/>
        <w:rPr>
          <w:color w:val="216BEC"/>
        </w:rPr>
      </w:pPr>
      <w:bookmarkStart w:id="4" w:name="_heading=h.1i964vrsyorh" w:colFirst="0" w:colLast="0"/>
      <w:bookmarkEnd w:id="4"/>
      <w:r>
        <w:rPr>
          <w:color w:val="216BEC"/>
        </w:rPr>
        <w:t>Расписание семинара</w:t>
      </w:r>
    </w:p>
    <w:p w14:paraId="7C3AA84D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9:30 - начало регистраций</w:t>
      </w:r>
    </w:p>
    <w:p w14:paraId="71577D44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9:45 - утренний кофе-брейк</w:t>
      </w:r>
    </w:p>
    <w:p w14:paraId="446D9E1A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10:00 - первая часть семинара </w:t>
      </w:r>
    </w:p>
    <w:p w14:paraId="3C5723C9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12:30-13:00 - бизнес-ланч </w:t>
      </w:r>
    </w:p>
    <w:p w14:paraId="7604B5C6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13:00-</w:t>
      </w:r>
      <w:r w:rsidR="009A48E1">
        <w:rPr>
          <w:rFonts w:ascii="Arial" w:eastAsia="Arial" w:hAnsi="Arial" w:cs="Arial"/>
        </w:rPr>
        <w:t xml:space="preserve">16:00 </w:t>
      </w:r>
      <w:r>
        <w:rPr>
          <w:rFonts w:ascii="Arial" w:eastAsia="Arial" w:hAnsi="Arial" w:cs="Arial"/>
        </w:rPr>
        <w:t xml:space="preserve">- вторая часть семинара </w:t>
      </w:r>
    </w:p>
    <w:p w14:paraId="2DBE7261" w14:textId="77777777" w:rsidR="003C32D0" w:rsidRDefault="00C0437F">
      <w:pPr>
        <w:pStyle w:val="3"/>
        <w:spacing w:after="0" w:line="276" w:lineRule="auto"/>
        <w:rPr>
          <w:color w:val="216BEC"/>
        </w:rPr>
      </w:pPr>
      <w:bookmarkStart w:id="5" w:name="_heading=h.hec2sx3psngy" w:colFirst="0" w:colLast="0"/>
      <w:bookmarkEnd w:id="5"/>
      <w:r>
        <w:rPr>
          <w:color w:val="216BEC"/>
        </w:rPr>
        <w:t>Бонус каждому участнику</w:t>
      </w:r>
    </w:p>
    <w:p w14:paraId="148C2ACA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Пакет основных актуальных документов на текущую дату: НПА, кодексы, ФЗ, постановления, приказы, письма, которые необходимы в работе каждому сметчику в 2023 году.</w:t>
      </w:r>
    </w:p>
    <w:p w14:paraId="4F3B497D" w14:textId="396EDAAC" w:rsidR="003C32D0" w:rsidRDefault="009A48E1">
      <w:pPr>
        <w:pStyle w:val="3"/>
        <w:spacing w:line="276" w:lineRule="auto"/>
      </w:pPr>
      <w:bookmarkStart w:id="6" w:name="_heading=h.qo93qmftk737" w:colFirst="0" w:colLast="0"/>
      <w:bookmarkEnd w:id="6"/>
      <w:r w:rsidRPr="009A48E1">
        <w:rPr>
          <w:rFonts w:ascii="Arial" w:eastAsia="Arial" w:hAnsi="Arial" w:cs="Arial"/>
          <w:b w:val="0"/>
          <w:i/>
          <w:color w:val="000000"/>
          <w:sz w:val="22"/>
        </w:rPr>
        <w:t>Материалы и ответы на Ваши персональные вопросы будут отправлены на электронную почту</w:t>
      </w:r>
      <w:r w:rsidR="00C0437F">
        <w:br/>
        <w:t xml:space="preserve">    </w:t>
      </w:r>
      <w:r w:rsidR="00C0437F">
        <w:rPr>
          <w:color w:val="216BEC"/>
        </w:rPr>
        <w:t>Спикер</w:t>
      </w:r>
    </w:p>
    <w:p w14:paraId="307F184D" w14:textId="77777777" w:rsidR="003C32D0" w:rsidRDefault="00C0437F">
      <w:pPr>
        <w:spacing w:after="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>Киселева Тамара Васильевна</w:t>
      </w:r>
    </w:p>
    <w:p w14:paraId="16D41E4A" w14:textId="77777777" w:rsidR="009A48E1" w:rsidRDefault="009A48E1">
      <w:pPr>
        <w:spacing w:after="0" w:line="276" w:lineRule="auto"/>
        <w:rPr>
          <w:rFonts w:ascii="Arial" w:eastAsia="Arial" w:hAnsi="Arial" w:cs="Arial"/>
          <w:color w:val="282828"/>
        </w:rPr>
      </w:pPr>
    </w:p>
    <w:p w14:paraId="629AA7F7" w14:textId="77777777" w:rsidR="003C32D0" w:rsidRDefault="00C0437F">
      <w:pPr>
        <w:spacing w:after="0" w:line="276" w:lineRule="auto"/>
        <w:rPr>
          <w:rFonts w:ascii="Arial" w:eastAsia="Arial" w:hAnsi="Arial" w:cs="Arial"/>
          <w:color w:val="282828"/>
        </w:rPr>
      </w:pPr>
      <w:r>
        <w:rPr>
          <w:rFonts w:ascii="Arial" w:eastAsia="Arial" w:hAnsi="Arial" w:cs="Arial"/>
          <w:color w:val="282828"/>
        </w:rPr>
        <w:t>Специалист в области ценообразования и сметного нормирования, эксперт. Инженер-сметчик с большим стажем практической работы на производстве и строительстве объектов как в России, так и за рубежом. Преподаватель высшей категории, преподаватель курсов повышения квалификации учебного центра ООО «ЦЭС», получивший признание сотни специалистов и учащихся.</w:t>
      </w:r>
    </w:p>
    <w:p w14:paraId="17529D5B" w14:textId="77777777" w:rsidR="003C32D0" w:rsidRDefault="00C0437F">
      <w:pPr>
        <w:pStyle w:val="3"/>
        <w:spacing w:line="276" w:lineRule="auto"/>
        <w:rPr>
          <w:color w:val="216BEC"/>
        </w:rPr>
      </w:pPr>
      <w:bookmarkStart w:id="7" w:name="_heading=h.6ufwr0uoz3mb" w:colFirst="0" w:colLast="0"/>
      <w:bookmarkEnd w:id="7"/>
      <w:r>
        <w:rPr>
          <w:color w:val="216BEC"/>
        </w:rPr>
        <w:t xml:space="preserve">    Организатор</w:t>
      </w:r>
    </w:p>
    <w:p w14:paraId="576B76B0" w14:textId="77777777" w:rsidR="003C32D0" w:rsidRDefault="00C0437F">
      <w:pPr>
        <w:spacing w:after="0" w:line="276" w:lineRule="auto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Компания “Центр Экономики Строительства”. Основана в 2003 году. Деятельность ориентирована на потребности компаний в автоматизации сметных расчетов, создание программ и утилит калькуляции строительства, организации библиотек нормативно технической документации, электронного документооборота. </w:t>
      </w:r>
      <w:r>
        <w:rPr>
          <w:rFonts w:ascii="Arial" w:eastAsia="Arial" w:hAnsi="Arial" w:cs="Arial"/>
          <w:color w:val="212529"/>
          <w:highlight w:val="white"/>
        </w:rPr>
        <w:t>Компания занимает 1-ое место в Поволжье по качественному обучению сметному делу. Является организатором городских семинаров и конференций по ценообразованию. </w:t>
      </w:r>
    </w:p>
    <w:p w14:paraId="29362179" w14:textId="77777777" w:rsidR="003C32D0" w:rsidRDefault="00C0437F">
      <w:pPr>
        <w:pStyle w:val="3"/>
        <w:spacing w:after="0" w:line="276" w:lineRule="auto"/>
        <w:rPr>
          <w:color w:val="216BEC"/>
        </w:rPr>
      </w:pPr>
      <w:bookmarkStart w:id="8" w:name="_heading=h.bnq5zoaq8j5d" w:colFirst="0" w:colLast="0"/>
      <w:bookmarkEnd w:id="8"/>
      <w:r>
        <w:rPr>
          <w:color w:val="216BEC"/>
        </w:rPr>
        <w:t>Стоимость участия:</w:t>
      </w:r>
    </w:p>
    <w:tbl>
      <w:tblPr>
        <w:tblStyle w:val="af3"/>
        <w:tblW w:w="104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5245"/>
      </w:tblGrid>
      <w:tr w:rsidR="003C32D0" w14:paraId="6D1AA102" w14:textId="77777777" w:rsidTr="009A48E1">
        <w:trPr>
          <w:trHeight w:val="3555"/>
        </w:trPr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885A" w14:textId="277EFC7C" w:rsidR="00D069EE" w:rsidRDefault="00D069EE">
            <w:pPr>
              <w:pStyle w:val="3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Очное участие -6500 руб.</w:t>
            </w:r>
          </w:p>
          <w:p w14:paraId="18B92D9D" w14:textId="4DA8F019" w:rsidR="00D069EE" w:rsidRDefault="00D069EE">
            <w:pPr>
              <w:pStyle w:val="3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Онлайн участие – 5700 руб</w:t>
            </w:r>
            <w:bookmarkStart w:id="9" w:name="_heading=h.1lk8dfsi5no9" w:colFirst="0" w:colLast="0"/>
            <w:bookmarkStart w:id="10" w:name="_heading=h.coovc5bflgb0" w:colFirst="0" w:colLast="0"/>
            <w:bookmarkEnd w:id="9"/>
            <w:bookmarkEnd w:id="10"/>
            <w:r>
              <w:rPr>
                <w:rFonts w:ascii="Arial" w:eastAsia="Arial" w:hAnsi="Arial" w:cs="Arial"/>
              </w:rPr>
              <w:t>.</w:t>
            </w:r>
          </w:p>
          <w:p w14:paraId="1C376B85" w14:textId="4595A3C9" w:rsidR="003C32D0" w:rsidRDefault="00C0437F">
            <w:pPr>
              <w:pStyle w:val="3"/>
              <w:spacing w:line="276" w:lineRule="auto"/>
              <w:rPr>
                <w:color w:val="216BEC"/>
              </w:rPr>
            </w:pPr>
            <w:r>
              <w:rPr>
                <w:color w:val="216BEC"/>
              </w:rPr>
              <w:t>Оставить заявку на подходящий вам тариф можно:</w:t>
            </w:r>
          </w:p>
          <w:p w14:paraId="15249D91" w14:textId="77777777" w:rsidR="003C32D0" w:rsidRDefault="00C0437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 сайте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https://www.cesnnov.ru/seminar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38BD8BC2" w14:textId="77777777" w:rsidR="003C32D0" w:rsidRDefault="00C0437F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телефону 8 (831) 217-17-37</w:t>
            </w:r>
          </w:p>
          <w:p w14:paraId="5AA76146" w14:textId="77777777" w:rsidR="003C32D0" w:rsidRDefault="00C0437F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отправить на электронную почту</w:t>
            </w:r>
          </w:p>
          <w:p w14:paraId="624BA56D" w14:textId="3F4C8D6F" w:rsidR="003C32D0" w:rsidRDefault="00D069EE">
            <w:pPr>
              <w:spacing w:after="0" w:line="276" w:lineRule="auto"/>
            </w:pPr>
            <w:hyperlink r:id="rId8" w:history="1">
              <w:r w:rsidRPr="0092788B">
                <w:rPr>
                  <w:rStyle w:val="a9"/>
                  <w:lang w:val="en-US"/>
                </w:rPr>
                <w:t>grand</w:t>
              </w:r>
              <w:r w:rsidRPr="0092788B">
                <w:rPr>
                  <w:rStyle w:val="a9"/>
                </w:rPr>
                <w:t>@</w:t>
              </w:r>
              <w:r w:rsidRPr="0092788B">
                <w:rPr>
                  <w:rStyle w:val="a9"/>
                  <w:lang w:val="en-US"/>
                </w:rPr>
                <w:t>grand</w:t>
              </w:r>
              <w:r w:rsidRPr="0092788B">
                <w:rPr>
                  <w:rStyle w:val="a9"/>
                </w:rPr>
                <w:t>-</w:t>
              </w:r>
              <w:proofErr w:type="spellStart"/>
              <w:r w:rsidRPr="0092788B">
                <w:rPr>
                  <w:rStyle w:val="a9"/>
                  <w:lang w:val="en-US"/>
                </w:rPr>
                <w:t>nnov</w:t>
              </w:r>
              <w:proofErr w:type="spellEnd"/>
              <w:r w:rsidRPr="0092788B">
                <w:rPr>
                  <w:rStyle w:val="a9"/>
                </w:rPr>
                <w:t>.</w:t>
              </w:r>
              <w:proofErr w:type="spellStart"/>
              <w:r w:rsidRPr="0092788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069EE">
              <w:t xml:space="preserve"> </w:t>
            </w:r>
            <w:r w:rsidR="00C0437F">
              <w:rPr>
                <w:rFonts w:ascii="Arial" w:eastAsia="Arial" w:hAnsi="Arial" w:cs="Arial"/>
                <w:b/>
                <w:color w:val="0000EE"/>
              </w:rPr>
              <w:t xml:space="preserve"> </w:t>
            </w:r>
            <w:r w:rsidR="00C0437F">
              <w:rPr>
                <w:rFonts w:ascii="Arial" w:eastAsia="Arial" w:hAnsi="Arial" w:cs="Arial"/>
              </w:rPr>
              <w:t>заявку в Приложении 2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2F20" w14:textId="77777777" w:rsidR="003C32D0" w:rsidRDefault="00C0437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67501CC8" wp14:editId="076D1C3F">
                  <wp:extent cx="3190875" cy="180340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80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FC762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59B0C59B" w14:textId="77777777" w:rsidR="003C32D0" w:rsidRDefault="00C0437F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</w:rPr>
        <w:br/>
      </w:r>
    </w:p>
    <w:p w14:paraId="6D999E54" w14:textId="77777777" w:rsidR="003C32D0" w:rsidRDefault="003C32D0">
      <w:pPr>
        <w:spacing w:after="0" w:line="276" w:lineRule="auto"/>
        <w:jc w:val="right"/>
        <w:rPr>
          <w:rFonts w:ascii="Arial" w:eastAsia="Arial" w:hAnsi="Arial" w:cs="Arial"/>
        </w:rPr>
      </w:pPr>
    </w:p>
    <w:p w14:paraId="395BE03F" w14:textId="77777777" w:rsidR="003C32D0" w:rsidRDefault="003C32D0">
      <w:pPr>
        <w:spacing w:after="0" w:line="276" w:lineRule="auto"/>
        <w:jc w:val="right"/>
        <w:rPr>
          <w:rFonts w:ascii="Arial" w:eastAsia="Arial" w:hAnsi="Arial" w:cs="Arial"/>
        </w:rPr>
      </w:pPr>
    </w:p>
    <w:p w14:paraId="14B6A1BD" w14:textId="77777777" w:rsidR="003C32D0" w:rsidRDefault="003C32D0">
      <w:pPr>
        <w:spacing w:after="0" w:line="276" w:lineRule="auto"/>
        <w:jc w:val="right"/>
        <w:rPr>
          <w:rFonts w:ascii="Arial" w:eastAsia="Arial" w:hAnsi="Arial" w:cs="Arial"/>
        </w:rPr>
      </w:pPr>
    </w:p>
    <w:p w14:paraId="3D6782C3" w14:textId="77777777" w:rsidR="003C32D0" w:rsidRDefault="003C32D0">
      <w:pPr>
        <w:spacing w:after="0" w:line="276" w:lineRule="auto"/>
        <w:jc w:val="right"/>
        <w:rPr>
          <w:rFonts w:ascii="Arial" w:eastAsia="Arial" w:hAnsi="Arial" w:cs="Arial"/>
        </w:rPr>
      </w:pPr>
    </w:p>
    <w:p w14:paraId="47104809" w14:textId="77777777" w:rsidR="003C32D0" w:rsidRDefault="003C32D0">
      <w:pPr>
        <w:spacing w:after="0" w:line="276" w:lineRule="auto"/>
        <w:jc w:val="right"/>
        <w:rPr>
          <w:rFonts w:ascii="Arial" w:eastAsia="Arial" w:hAnsi="Arial" w:cs="Arial"/>
        </w:rPr>
      </w:pPr>
    </w:p>
    <w:p w14:paraId="56A848E6" w14:textId="77777777" w:rsidR="003C32D0" w:rsidRDefault="003C32D0">
      <w:pPr>
        <w:spacing w:after="0" w:line="276" w:lineRule="auto"/>
        <w:jc w:val="right"/>
        <w:rPr>
          <w:rFonts w:ascii="Arial" w:eastAsia="Arial" w:hAnsi="Arial" w:cs="Arial"/>
        </w:rPr>
      </w:pPr>
    </w:p>
    <w:p w14:paraId="11019246" w14:textId="77777777" w:rsidR="003C32D0" w:rsidRDefault="003C32D0">
      <w:pPr>
        <w:spacing w:after="0" w:line="276" w:lineRule="auto"/>
        <w:jc w:val="right"/>
        <w:rPr>
          <w:rFonts w:ascii="Arial" w:eastAsia="Arial" w:hAnsi="Arial" w:cs="Arial"/>
        </w:rPr>
      </w:pPr>
    </w:p>
    <w:p w14:paraId="04553E6E" w14:textId="77777777" w:rsidR="003C32D0" w:rsidRDefault="003C32D0">
      <w:pPr>
        <w:spacing w:after="0" w:line="276" w:lineRule="auto"/>
        <w:jc w:val="right"/>
        <w:rPr>
          <w:rFonts w:ascii="Arial" w:eastAsia="Arial" w:hAnsi="Arial" w:cs="Arial"/>
        </w:rPr>
      </w:pPr>
    </w:p>
    <w:p w14:paraId="5A0B422C" w14:textId="77777777" w:rsidR="003C32D0" w:rsidRDefault="00C0437F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Приложение 1</w:t>
      </w:r>
    </w:p>
    <w:p w14:paraId="7CF66D2B" w14:textId="77777777" w:rsidR="003C32D0" w:rsidRDefault="003C32D0">
      <w:pPr>
        <w:spacing w:line="276" w:lineRule="auto"/>
        <w:rPr>
          <w:rFonts w:ascii="Arial" w:eastAsia="Arial" w:hAnsi="Arial" w:cs="Arial"/>
          <w:color w:val="000000"/>
        </w:rPr>
      </w:pPr>
    </w:p>
    <w:p w14:paraId="14C70D00" w14:textId="77777777" w:rsidR="003C32D0" w:rsidRDefault="00C0437F">
      <w:pPr>
        <w:pStyle w:val="3"/>
        <w:spacing w:line="276" w:lineRule="auto"/>
        <w:rPr>
          <w:color w:val="216BEC"/>
        </w:rPr>
      </w:pPr>
      <w:bookmarkStart w:id="11" w:name="_heading=h.6f184t649nt9" w:colFirst="0" w:colLast="0"/>
      <w:bookmarkEnd w:id="11"/>
      <w:r>
        <w:rPr>
          <w:color w:val="216BEC"/>
        </w:rPr>
        <w:t>ПРОГРАММА СЕМИНАРА</w:t>
      </w:r>
    </w:p>
    <w:p w14:paraId="334A6E93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какими результатами проведения реформы ценообразования и сметного нормирования мы заканчиваем 2023 год.</w:t>
      </w:r>
    </w:p>
    <w:p w14:paraId="4980D25F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Особенности перехода на сметные нормы и цены федеральной сметно-нормативной базы по состоянию на 01.01.2022 - ФСНБ-2022 (с изменениями 1-7). Основные отличия ФСНБ-2022 от СНБ-2001(ред. 2020г с </w:t>
      </w:r>
      <w:proofErr w:type="spellStart"/>
      <w:r>
        <w:rPr>
          <w:rFonts w:ascii="Arial" w:eastAsia="Arial" w:hAnsi="Arial" w:cs="Arial"/>
        </w:rPr>
        <w:t>изм</w:t>
      </w:r>
      <w:proofErr w:type="spellEnd"/>
      <w:r>
        <w:rPr>
          <w:rFonts w:ascii="Arial" w:eastAsia="Arial" w:hAnsi="Arial" w:cs="Arial"/>
        </w:rPr>
        <w:t xml:space="preserve"> 1-9). Актуальность СНБ-2001</w:t>
      </w:r>
    </w:p>
    <w:p w14:paraId="6E135F99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Информационная система – ФГИС ЦС. Основные подсистемы. Правила работы с подсистемами. Получение информации для составления сметной документации ресурсно-индексным методом (РИМ).</w:t>
      </w:r>
    </w:p>
    <w:p w14:paraId="78476FA8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Сроки перехода на ресурсно-индексный метод (РИМ) составления сметной документации. Переход на основной метод составление сметной документации - ресурсно-индексным метод (РИМ) с 25 февраля 2023г.</w:t>
      </w:r>
    </w:p>
    <w:p w14:paraId="679382A1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Важные изменения постановления Правительства РФ от 16.02.2008г N 87 (в ред. ПП №963 от 27.05.2022 и ПП №717от 06.05.2023г).  </w:t>
      </w:r>
    </w:p>
    <w:p w14:paraId="21074B68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стоимости проектных работ с применением сборников выпуска 2021-2022 годов.                                                                                                                                                                     Необходимость технического задания на проектирование: Приказ Минстроя России от 21.04.2022г №307/</w:t>
      </w:r>
      <w:proofErr w:type="spellStart"/>
      <w:r>
        <w:rPr>
          <w:rFonts w:ascii="Arial" w:eastAsia="Arial" w:hAnsi="Arial" w:cs="Arial"/>
        </w:rPr>
        <w:t>пр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</w:t>
      </w:r>
    </w:p>
    <w:p w14:paraId="2FE4A45B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Возможности использования методов: БИМ, РИМ и РМ для составления сметной документации в настоящее время</w:t>
      </w:r>
    </w:p>
    <w:p w14:paraId="71820D26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Важные изменения и дополнения к Методике составления сметной стоимости строительства, утвержденной приказом Минстроя России №421/</w:t>
      </w:r>
      <w:proofErr w:type="spellStart"/>
      <w:r>
        <w:rPr>
          <w:rFonts w:ascii="Arial" w:eastAsia="Arial" w:hAnsi="Arial" w:cs="Arial"/>
        </w:rPr>
        <w:t>пр</w:t>
      </w:r>
      <w:proofErr w:type="spellEnd"/>
      <w:r>
        <w:rPr>
          <w:rFonts w:ascii="Arial" w:eastAsia="Arial" w:hAnsi="Arial" w:cs="Arial"/>
        </w:rPr>
        <w:t xml:space="preserve"> от 04.08.2020г в соответствии с Приказом Минстроя России от 22.07.2022г №557.</w:t>
      </w:r>
    </w:p>
    <w:p w14:paraId="253F5FB2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Конъюнктурный анализ стоимости материального ресурса и оборудования, сметных нормативов на отдельные виды работ и услуг. Необходимость его проведения. Особенности его проведения с использованием сметной программы.</w:t>
      </w:r>
    </w:p>
    <w:p w14:paraId="0B46F0EE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Обзор новых Методик, вышедших в 2020-2022 годах, с учетом изменений к ним: </w:t>
      </w:r>
    </w:p>
    <w:p w14:paraId="3B9595F4" w14:textId="77777777" w:rsidR="003C32D0" w:rsidRDefault="003C32D0">
      <w:pPr>
        <w:spacing w:after="0" w:line="276" w:lineRule="auto"/>
        <w:ind w:left="720"/>
        <w:rPr>
          <w:rFonts w:ascii="Arial" w:eastAsia="Arial" w:hAnsi="Arial" w:cs="Arial"/>
        </w:rPr>
      </w:pPr>
    </w:p>
    <w:p w14:paraId="74A69405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разработки сметных норм </w:t>
      </w:r>
    </w:p>
    <w:p w14:paraId="3589709D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применения сметных норм </w:t>
      </w:r>
    </w:p>
    <w:p w14:paraId="74B206FB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определения сметных цен на затраты труда работников в строительстве </w:t>
      </w:r>
    </w:p>
    <w:p w14:paraId="6CC2C41E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определения сметных цен на эксплуатацию машин и механизмов </w:t>
      </w:r>
    </w:p>
    <w:p w14:paraId="06EA9356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определения сметных цен строительных ресурсов </w:t>
      </w:r>
    </w:p>
    <w:p w14:paraId="7022F506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 </w:t>
      </w:r>
    </w:p>
    <w:p w14:paraId="081EDC85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</w:t>
      </w:r>
    </w:p>
    <w:p w14:paraId="22FE9F2D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по определению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 </w:t>
      </w:r>
    </w:p>
    <w:p w14:paraId="1D2D586B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определения дополнительных затрат при производстве работ в зимнее время </w:t>
      </w:r>
    </w:p>
    <w:p w14:paraId="6FA5B6E4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определения затрат на осуществление функций технического заказчика </w:t>
      </w:r>
    </w:p>
    <w:p w14:paraId="4366479B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определения затрат, связанных с осуществлением строительно-монтажных работ вахтовым методом </w:t>
      </w:r>
    </w:p>
    <w:p w14:paraId="45D5EC09" w14:textId="77777777" w:rsidR="003C32D0" w:rsidRDefault="00C0437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Методика определения сметной стоимости строительства с применением федеральных единичных расценок и их отдельных составляющих </w:t>
      </w:r>
    </w:p>
    <w:p w14:paraId="3ACCF03C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Составление сметной документации ресурсно-индексным методом с использованием ФСНБ-2022. Загрузка текущих цен. Использование индексов к группам однородных строительных ресурсов для перевода цен строительных ресурсов из ФСБЦ-2022 и ФСЭМ-2022 в текущий уровень цен. Практический пример.</w:t>
      </w:r>
    </w:p>
    <w:p w14:paraId="6328F4E7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Начальная (максимальная) цена контракта (НМЦК) - основные положения. Формирование сметы контракта.  Типовые условия контрактов</w:t>
      </w:r>
    </w:p>
    <w:p w14:paraId="35482A38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Формирование предполагаемой стоимости объекта на предпроектной стадии с применением укрупненных нормативов цены строительства (НЦС).</w:t>
      </w:r>
    </w:p>
    <w:p w14:paraId="2C887A31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Расширение возможностей применения института экспертного сопровождения. Положение о порядке экспертного сопровождения результатов инженерных изысканий и (или) разделов проектной документации объекта капитального строительства (ПП РФ № 717 от 06.05.2023г) </w:t>
      </w:r>
    </w:p>
    <w:p w14:paraId="0AC46718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Расчеты за выполненные работы по обновленной форме общего журнала учета выполненных строительных работ. Состав и порядок ведения исполнительной документации при строительстве</w:t>
      </w:r>
    </w:p>
    <w:p w14:paraId="2BB3CD86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Информационное моделирование в строительстве (ИМ). Правила формирования информационной модели объектов:</w:t>
      </w:r>
    </w:p>
    <w:p w14:paraId="2BE0644C" w14:textId="77777777" w:rsidR="003C32D0" w:rsidRDefault="00C0437F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Форматы XML сметной документации. Необходимость использования машиночитаемого текста. </w:t>
      </w:r>
    </w:p>
    <w:p w14:paraId="5A74908C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44DA3C00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033CB07C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4A4B286A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405A3A29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60760498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2A9B22EC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1C977A33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7A37AE6C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452B5268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2A052C49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2380B175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1B248D2E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6448CF9C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585192D3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4C7A8BDB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14543D48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7EBFBC22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1CA16169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7622B2C3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2C30D6D5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68AE63BF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05358356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70FC31C3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160DF689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30B7A071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0F92CB26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0D8817D9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3907854C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7091878D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1A0A2F5A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13C73E61" w14:textId="77777777" w:rsidR="003C32D0" w:rsidRDefault="003C32D0">
      <w:pPr>
        <w:spacing w:line="276" w:lineRule="auto"/>
        <w:rPr>
          <w:rFonts w:ascii="Arial" w:eastAsia="Arial" w:hAnsi="Arial" w:cs="Arial"/>
        </w:rPr>
      </w:pPr>
    </w:p>
    <w:p w14:paraId="5DB0C8EE" w14:textId="77777777" w:rsidR="003C32D0" w:rsidRDefault="00C0437F">
      <w:pPr>
        <w:spacing w:line="276" w:lineRule="auto"/>
        <w:jc w:val="right"/>
        <w:rPr>
          <w:rFonts w:ascii="Arial" w:eastAsia="Arial" w:hAnsi="Arial" w:cs="Arial"/>
          <w:b/>
          <w:color w:val="000000"/>
        </w:rPr>
      </w:pPr>
      <w:bookmarkStart w:id="12" w:name="_heading=h.gjdgxs" w:colFirst="0" w:colLast="0"/>
      <w:bookmarkEnd w:id="12"/>
      <w:r>
        <w:rPr>
          <w:rFonts w:ascii="Arial" w:eastAsia="Arial" w:hAnsi="Arial" w:cs="Arial"/>
          <w:b/>
          <w:color w:val="000000"/>
        </w:rPr>
        <w:t>Приложение 2</w:t>
      </w:r>
    </w:p>
    <w:tbl>
      <w:tblPr>
        <w:tblStyle w:val="af4"/>
        <w:tblW w:w="10490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3"/>
      </w:tblGrid>
      <w:tr w:rsidR="003C32D0" w14:paraId="65530201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2194D6B" w14:textId="77777777" w:rsidR="003C32D0" w:rsidRDefault="003C32D0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FBBDE7B" w14:textId="77777777" w:rsidR="003C32D0" w:rsidRDefault="00C0437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 wp14:anchorId="7FE14C76" wp14:editId="013F5830">
                  <wp:extent cx="3781425" cy="619125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l="2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0BACD" w14:textId="77777777" w:rsidR="003C32D0" w:rsidRDefault="003C32D0">
      <w:pPr>
        <w:spacing w:line="276" w:lineRule="auto"/>
        <w:jc w:val="right"/>
        <w:rPr>
          <w:rFonts w:ascii="Arial" w:eastAsia="Arial" w:hAnsi="Arial" w:cs="Arial"/>
          <w:b/>
          <w:color w:val="000000"/>
        </w:rPr>
      </w:pPr>
    </w:p>
    <w:p w14:paraId="318B2D87" w14:textId="77777777" w:rsidR="003C32D0" w:rsidRDefault="00C0437F">
      <w:pPr>
        <w:pStyle w:val="3"/>
        <w:keepNext/>
        <w:spacing w:after="0" w:line="276" w:lineRule="auto"/>
        <w:jc w:val="center"/>
        <w:rPr>
          <w:color w:val="216BEC"/>
        </w:rPr>
      </w:pPr>
      <w:bookmarkStart w:id="13" w:name="_heading=h.drpl7g1au4kq" w:colFirst="0" w:colLast="0"/>
      <w:bookmarkEnd w:id="13"/>
      <w:r>
        <w:rPr>
          <w:color w:val="216BEC"/>
        </w:rPr>
        <w:t>Форма заявки на участие по электронной почте</w:t>
      </w:r>
    </w:p>
    <w:p w14:paraId="435E72D4" w14:textId="77777777" w:rsidR="003C32D0" w:rsidRDefault="003C32D0">
      <w:pPr>
        <w:keepNext/>
        <w:spacing w:after="0" w:line="276" w:lineRule="auto"/>
        <w:jc w:val="center"/>
        <w:rPr>
          <w:rFonts w:ascii="Arial" w:eastAsia="Arial" w:hAnsi="Arial" w:cs="Arial"/>
        </w:rPr>
      </w:pPr>
    </w:p>
    <w:p w14:paraId="1968003E" w14:textId="77777777" w:rsidR="003C32D0" w:rsidRDefault="00C0437F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ЕЖЕГОДНЫЙ ГОРОДСКОЙ СЕМИНАР</w:t>
      </w:r>
    </w:p>
    <w:p w14:paraId="45DDFA1A" w14:textId="77777777" w:rsidR="003C32D0" w:rsidRDefault="00C0437F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ПРИМЕНЕНИЕ РЕСУРСНО-ИНДЕКСНОГО МЕТОДА СОСТАВЛЕНИЯ СМЕТНОЙ ДОКУМЕНТАЦИИ В 2023 ГОДУ</w:t>
      </w:r>
    </w:p>
    <w:p w14:paraId="6FD09E65" w14:textId="77777777" w:rsidR="003C32D0" w:rsidRDefault="003C32D0">
      <w:pPr>
        <w:spacing w:after="0" w:line="276" w:lineRule="auto"/>
        <w:jc w:val="center"/>
        <w:rPr>
          <w:rFonts w:ascii="Arial" w:eastAsia="Arial" w:hAnsi="Arial" w:cs="Arial"/>
        </w:rPr>
      </w:pPr>
    </w:p>
    <w:p w14:paraId="31597890" w14:textId="77777777" w:rsidR="003C32D0" w:rsidRDefault="00C0437F">
      <w:pPr>
        <w:spacing w:after="0" w:line="276" w:lineRule="auto"/>
        <w:jc w:val="center"/>
        <w:rPr>
          <w:rFonts w:ascii="Arial" w:eastAsia="Arial" w:hAnsi="Arial" w:cs="Arial"/>
          <w:b/>
          <w:i/>
          <w:color w:val="216BEC"/>
        </w:rPr>
      </w:pPr>
      <w:r>
        <w:rPr>
          <w:rFonts w:ascii="Arial" w:eastAsia="Arial" w:hAnsi="Arial" w:cs="Arial"/>
          <w:i/>
        </w:rPr>
        <w:t>Как грамотно работать сметчику в 2023 и 2024 году, чтобы успешно пройти экспертизу и не допускать ошибок при сдаче сметной документации</w:t>
      </w:r>
    </w:p>
    <w:p w14:paraId="5072E721" w14:textId="77777777" w:rsidR="003C32D0" w:rsidRDefault="003C32D0">
      <w:pPr>
        <w:spacing w:after="0" w:line="276" w:lineRule="auto"/>
        <w:jc w:val="center"/>
        <w:rPr>
          <w:rFonts w:ascii="Arial" w:eastAsia="Arial" w:hAnsi="Arial" w:cs="Arial"/>
          <w:b/>
          <w:i/>
          <w:color w:val="216BEC"/>
        </w:rPr>
      </w:pPr>
    </w:p>
    <w:p w14:paraId="6319CD61" w14:textId="77777777" w:rsidR="003C32D0" w:rsidRDefault="00C0437F">
      <w:pPr>
        <w:spacing w:line="276" w:lineRule="auto"/>
        <w:jc w:val="center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14 ноября 2023 года</w:t>
      </w:r>
    </w:p>
    <w:p w14:paraId="6FE8EDC2" w14:textId="77777777" w:rsidR="003C32D0" w:rsidRDefault="003C32D0">
      <w:pPr>
        <w:spacing w:after="0" w:line="276" w:lineRule="auto"/>
        <w:rPr>
          <w:rFonts w:ascii="Arial" w:eastAsia="Arial" w:hAnsi="Arial" w:cs="Arial"/>
          <w:color w:val="000000"/>
          <w:highlight w:val="white"/>
        </w:rPr>
      </w:pPr>
    </w:p>
    <w:p w14:paraId="55F61E6A" w14:textId="77777777" w:rsidR="003C32D0" w:rsidRDefault="00C0437F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Место проведения</w:t>
      </w:r>
      <w:r>
        <w:rPr>
          <w:rFonts w:ascii="Arial" w:eastAsia="Arial" w:hAnsi="Arial" w:cs="Arial"/>
        </w:rPr>
        <w:t>: конференц-зал "Премьер" в «Ока Бизнес», 1 этаж, центральный вход, г. Нижний Новгород, пр. Гагарина, д.27</w:t>
      </w:r>
    </w:p>
    <w:p w14:paraId="5DF9BAEC" w14:textId="77777777" w:rsidR="003C32D0" w:rsidRDefault="00C0437F">
      <w:pP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Возможно участие онлайн: </w:t>
      </w:r>
      <w:hyperlink r:id="rId10">
        <w:r>
          <w:rPr>
            <w:rFonts w:ascii="Arial" w:eastAsia="Arial" w:hAnsi="Arial" w:cs="Arial"/>
            <w:b/>
            <w:color w:val="1155CC"/>
            <w:u w:val="single"/>
          </w:rPr>
          <w:t>https://www.cesnnov.ru/seminar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</w:p>
    <w:p w14:paraId="5084D796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134F65E5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Ф.И.О. участников </w:t>
      </w:r>
      <w:r>
        <w:rPr>
          <w:rFonts w:ascii="Arial" w:eastAsia="Arial" w:hAnsi="Arial" w:cs="Arial"/>
        </w:rPr>
        <w:t>(указать полностью)</w:t>
      </w:r>
    </w:p>
    <w:p w14:paraId="6804B1D8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17279964" w14:textId="77777777" w:rsidR="003C32D0" w:rsidRDefault="00C0437F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456B6" w14:textId="77777777" w:rsidR="003C32D0" w:rsidRDefault="003C32D0">
      <w:pPr>
        <w:spacing w:after="0" w:line="276" w:lineRule="auto"/>
        <w:jc w:val="both"/>
        <w:rPr>
          <w:rFonts w:ascii="Arial" w:eastAsia="Arial" w:hAnsi="Arial" w:cs="Arial"/>
        </w:rPr>
      </w:pPr>
    </w:p>
    <w:p w14:paraId="23EF659A" w14:textId="77777777" w:rsidR="003C32D0" w:rsidRDefault="00C0437F">
      <w:pPr>
        <w:keepNext/>
        <w:spacing w:before="120"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Сведения об организации:</w:t>
      </w:r>
    </w:p>
    <w:p w14:paraId="3219847C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17FC6416" w14:textId="77777777" w:rsidR="003C32D0" w:rsidRDefault="00C0437F">
      <w:pPr>
        <w:keepNext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Название ___________________________________________________________________</w:t>
      </w:r>
    </w:p>
    <w:p w14:paraId="48986E11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Контактный телефон __________________________ </w:t>
      </w:r>
    </w:p>
    <w:p w14:paraId="1AC3665C" w14:textId="77777777" w:rsidR="003C32D0" w:rsidRDefault="00C0437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Контактное лицо _________________ е-</w:t>
      </w:r>
      <w:proofErr w:type="spellStart"/>
      <w:proofErr w:type="gramStart"/>
      <w:r>
        <w:rPr>
          <w:rFonts w:ascii="Arial" w:eastAsia="Arial" w:hAnsi="Arial" w:cs="Arial"/>
        </w:rPr>
        <w:t>mail</w:t>
      </w:r>
      <w:proofErr w:type="spellEnd"/>
      <w:r>
        <w:rPr>
          <w:rFonts w:ascii="Arial" w:eastAsia="Arial" w:hAnsi="Arial" w:cs="Arial"/>
        </w:rPr>
        <w:t>:  _</w:t>
      </w:r>
      <w:proofErr w:type="gramEnd"/>
      <w:r>
        <w:rPr>
          <w:rFonts w:ascii="Arial" w:eastAsia="Arial" w:hAnsi="Arial" w:cs="Arial"/>
        </w:rPr>
        <w:t>____________________________________</w:t>
      </w:r>
    </w:p>
    <w:p w14:paraId="553A8547" w14:textId="77777777" w:rsidR="003C32D0" w:rsidRDefault="003C32D0">
      <w:pPr>
        <w:spacing w:after="0" w:line="276" w:lineRule="auto"/>
        <w:rPr>
          <w:rFonts w:ascii="Arial" w:eastAsia="Arial" w:hAnsi="Arial" w:cs="Arial"/>
          <w:b/>
        </w:rPr>
      </w:pPr>
    </w:p>
    <w:p w14:paraId="4117D4ED" w14:textId="77777777" w:rsidR="003C32D0" w:rsidRDefault="003C32D0">
      <w:pPr>
        <w:spacing w:after="0" w:line="276" w:lineRule="auto"/>
        <w:rPr>
          <w:rFonts w:ascii="Arial" w:eastAsia="Arial" w:hAnsi="Arial" w:cs="Arial"/>
          <w:b/>
        </w:rPr>
      </w:pPr>
    </w:p>
    <w:p w14:paraId="4A5063A9" w14:textId="77777777" w:rsidR="003C32D0" w:rsidRDefault="00C0437F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Заполненную заявку и </w:t>
      </w:r>
      <w:r>
        <w:rPr>
          <w:rFonts w:ascii="Arial" w:eastAsia="Arial" w:hAnsi="Arial" w:cs="Arial"/>
          <w:b/>
          <w:color w:val="C00000"/>
        </w:rPr>
        <w:t>полные РЕКВИЗИТЫ Вашей организации</w:t>
      </w:r>
      <w:r>
        <w:rPr>
          <w:rFonts w:ascii="Arial" w:eastAsia="Arial" w:hAnsi="Arial" w:cs="Arial"/>
          <w:b/>
        </w:rPr>
        <w:t xml:space="preserve"> просим отправить по эл. почте </w:t>
      </w:r>
      <w:hyperlink r:id="rId11">
        <w:r>
          <w:rPr>
            <w:rFonts w:ascii="Arial" w:eastAsia="Arial" w:hAnsi="Arial" w:cs="Arial"/>
            <w:b/>
            <w:color w:val="0563C1"/>
            <w:u w:val="single"/>
          </w:rPr>
          <w:t>kurs@ces.nnov.ru</w:t>
        </w:r>
      </w:hyperlink>
    </w:p>
    <w:p w14:paraId="090C22E3" w14:textId="77777777" w:rsidR="003C32D0" w:rsidRDefault="00C0437F">
      <w:pPr>
        <w:spacing w:after="0" w:line="276" w:lineRule="auto"/>
        <w:jc w:val="center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</w:rPr>
        <w:t xml:space="preserve">Или регистрация по телефону </w:t>
      </w:r>
      <w:r>
        <w:rPr>
          <w:rFonts w:ascii="Arial" w:eastAsia="Arial" w:hAnsi="Arial" w:cs="Arial"/>
          <w:b/>
          <w:color w:val="C00000"/>
        </w:rPr>
        <w:t>8 (831) 217-17-37</w:t>
      </w:r>
    </w:p>
    <w:p w14:paraId="31A325CC" w14:textId="77777777" w:rsidR="003C32D0" w:rsidRDefault="00C0437F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После этого Вам будет выставлен счет на оплату.</w:t>
      </w:r>
    </w:p>
    <w:p w14:paraId="5AEDD9F3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71CF2D1F" w14:textId="77777777" w:rsidR="003C32D0" w:rsidRDefault="003C32D0">
      <w:pPr>
        <w:spacing w:after="0" w:line="276" w:lineRule="auto"/>
        <w:rPr>
          <w:rFonts w:ascii="Arial" w:eastAsia="Arial" w:hAnsi="Arial" w:cs="Arial"/>
        </w:rPr>
      </w:pPr>
    </w:p>
    <w:p w14:paraId="3402E30B" w14:textId="77777777" w:rsidR="003C32D0" w:rsidRDefault="00C0437F">
      <w:pP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Заявки на участие на семинар принимаются до 12 НОЯБРЯ 2023 г.</w:t>
      </w:r>
    </w:p>
    <w:p w14:paraId="6DCCDC4F" w14:textId="77777777" w:rsidR="003C32D0" w:rsidRDefault="003C32D0">
      <w:pPr>
        <w:spacing w:before="280" w:after="0" w:line="276" w:lineRule="auto"/>
        <w:rPr>
          <w:rFonts w:ascii="Arial" w:eastAsia="Arial" w:hAnsi="Arial" w:cs="Arial"/>
          <w:color w:val="000000"/>
        </w:rPr>
      </w:pPr>
    </w:p>
    <w:p w14:paraId="672CAF31" w14:textId="77777777" w:rsidR="003C32D0" w:rsidRDefault="003C32D0">
      <w:pPr>
        <w:spacing w:before="120" w:after="120" w:line="276" w:lineRule="auto"/>
        <w:jc w:val="center"/>
        <w:rPr>
          <w:rFonts w:ascii="Arial" w:eastAsia="Arial" w:hAnsi="Arial" w:cs="Arial"/>
          <w:b/>
          <w:color w:val="2E74B5"/>
        </w:rPr>
      </w:pPr>
    </w:p>
    <w:sectPr w:rsidR="003C32D0">
      <w:pgSz w:w="11906" w:h="16838"/>
      <w:pgMar w:top="426" w:right="566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AE1"/>
    <w:multiLevelType w:val="multilevel"/>
    <w:tmpl w:val="8A3E08E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A3630"/>
    <w:multiLevelType w:val="multilevel"/>
    <w:tmpl w:val="1B8E5B9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011B0"/>
    <w:multiLevelType w:val="multilevel"/>
    <w:tmpl w:val="97C27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86B12"/>
    <w:multiLevelType w:val="multilevel"/>
    <w:tmpl w:val="9E70C9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AE6FB6"/>
    <w:multiLevelType w:val="multilevel"/>
    <w:tmpl w:val="B0564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6E1D1E"/>
    <w:multiLevelType w:val="multilevel"/>
    <w:tmpl w:val="5AB8B5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C21EDE"/>
    <w:multiLevelType w:val="multilevel"/>
    <w:tmpl w:val="EA44C7B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F41762"/>
    <w:multiLevelType w:val="multilevel"/>
    <w:tmpl w:val="9F7E0F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D0"/>
    <w:rsid w:val="003C32D0"/>
    <w:rsid w:val="009A48E1"/>
    <w:rsid w:val="00C0437F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EA9D"/>
  <w15:docId w15:val="{8A614771-8AFC-46A8-BC31-2400EF5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0">
    <w:name w:val="toc 6"/>
    <w:next w:val="a"/>
    <w:link w:val="61"/>
    <w:uiPriority w:val="39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"/>
    <w:link w:val="60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2">
    <w:name w:val="Выделение1"/>
    <w:basedOn w:val="13"/>
    <w:link w:val="a7"/>
    <w:rPr>
      <w:i/>
    </w:rPr>
  </w:style>
  <w:style w:type="character" w:styleId="a7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Строгий1"/>
    <w:basedOn w:val="13"/>
    <w:link w:val="a8"/>
    <w:rPr>
      <w:b/>
    </w:rPr>
  </w:style>
  <w:style w:type="character" w:styleId="a8">
    <w:name w:val="Strong"/>
    <w:basedOn w:val="a0"/>
    <w:link w:val="14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9"/>
    <w:rPr>
      <w:color w:val="0563C1" w:themeColor="hyperlink"/>
      <w:u w:val="single"/>
    </w:rPr>
  </w:style>
  <w:style w:type="character" w:styleId="a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"/>
    <w:link w:val="ab"/>
    <w:pPr>
      <w:spacing w:after="150" w:line="240" w:lineRule="auto"/>
    </w:pPr>
    <w:rPr>
      <w:sz w:val="21"/>
    </w:rPr>
  </w:style>
  <w:style w:type="character" w:customStyle="1" w:styleId="ab">
    <w:name w:val="Обычный (Интернет) Знак"/>
    <w:basedOn w:val="1"/>
    <w:link w:val="aa"/>
    <w:rPr>
      <w:rFonts w:ascii="Calibri" w:hAnsi="Calibri"/>
      <w:sz w:val="21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character" w:customStyle="1" w:styleId="a4">
    <w:name w:val="Заголовок Знак"/>
    <w:link w:val="a3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18">
    <w:name w:val="Неразрешенное упоминание1"/>
    <w:basedOn w:val="13"/>
    <w:link w:val="19"/>
    <w:rPr>
      <w:color w:val="605E5C"/>
      <w:shd w:val="clear" w:color="auto" w:fill="E1DFDD"/>
    </w:rPr>
  </w:style>
  <w:style w:type="character" w:customStyle="1" w:styleId="19">
    <w:name w:val="Неразрешенное упоминание1"/>
    <w:basedOn w:val="a0"/>
    <w:link w:val="18"/>
    <w:rPr>
      <w:color w:val="605E5C"/>
      <w:shd w:val="clear" w:color="auto" w:fill="E1DFDD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Unresolved Mention"/>
    <w:basedOn w:val="a0"/>
    <w:uiPriority w:val="99"/>
    <w:semiHidden/>
    <w:unhideWhenUsed/>
    <w:rsid w:val="00D0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@grand-nn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esnnov.ru/semin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kurs@ces.n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esnnov.ru/semin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CePTCD7024VhwlVMili+D0xISA==">CgMxLjAyDmguczlobDBqcTN6NDI4Mg5oLjljMnFvem11c2dkZzIOaC5uZXpmN2htbjA1bHQyDmguamgzOXc0ZWlqOGs2Mg5oLjFpOTY0dnJzeW9yaDIOaC5oZWMyc3gzcHNuZ3kyDmgucW85M3FtZnRrNzM3Mg5oLjZ1ZndyMHVvejNtYjIOaC5ibnE1em9hcThqNWQyDmguMWxrOGRmc2k1bm85Mg5oLmNvb3ZjNWJmbGdiMDIOaC42ZjE4NHQ2NDludDkyCGguZ2pkZ3hzMg5oLmRycGw3ZzFhdTRrcTgAciExSDBPNG9FOXZYV0NuM0dqeHlLNi1BUzdhRWVPRXBsV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</cp:lastModifiedBy>
  <cp:revision>2</cp:revision>
  <dcterms:created xsi:type="dcterms:W3CDTF">2023-10-19T06:55:00Z</dcterms:created>
  <dcterms:modified xsi:type="dcterms:W3CDTF">2023-10-19T06:55:00Z</dcterms:modified>
</cp:coreProperties>
</file>